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68" w:rsidRDefault="00D7166E" w:rsidP="00EC0068">
      <w:pPr>
        <w:pStyle w:val="1"/>
        <w:pBdr>
          <w:bottom w:val="single" w:sz="2" w:space="3" w:color="808080"/>
        </w:pBdr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Результаты социологического опроса уровня восприятия внутренней коррупции в </w:t>
      </w:r>
      <w:r w:rsidR="00A46D73">
        <w:rPr>
          <w:rFonts w:ascii="Arial" w:hAnsi="Arial" w:cs="Arial"/>
          <w:b w:val="0"/>
          <w:bCs w:val="0"/>
          <w:color w:val="000000"/>
          <w:sz w:val="33"/>
          <w:szCs w:val="33"/>
        </w:rPr>
        <w:t>МКУ «КЦСОН Доволенского района»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за 20</w:t>
      </w:r>
      <w:r w:rsidR="00487702">
        <w:rPr>
          <w:rFonts w:ascii="Arial" w:hAnsi="Arial" w:cs="Arial"/>
          <w:b w:val="0"/>
          <w:bCs w:val="0"/>
          <w:color w:val="000000"/>
          <w:sz w:val="33"/>
          <w:szCs w:val="33"/>
        </w:rPr>
        <w:t>20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год</w:t>
      </w:r>
    </w:p>
    <w:p w:rsidR="007F28A0" w:rsidRDefault="007F28A0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46D73" w:rsidRDefault="00D7166E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Пол участников опроса:</w:t>
      </w:r>
    </w:p>
    <w:p w:rsidR="00A46D73" w:rsidRDefault="00A8756D" w:rsidP="000A3123">
      <w:pPr>
        <w:pStyle w:val="a5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Мужской</w:t>
      </w:r>
    </w:p>
    <w:p w:rsidR="00E758F3" w:rsidRDefault="00487702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60</w:t>
      </w:r>
      <w:r w:rsidR="003A0D5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A8756D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Женский</w:t>
      </w:r>
    </w:p>
    <w:p w:rsidR="00E758F3" w:rsidRDefault="00E758F3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758F3" w:rsidRDefault="00D7166E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Возраст участников опроса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2D4174" w:rsidRDefault="00487702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6,7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 30 лет</w:t>
      </w:r>
    </w:p>
    <w:p w:rsidR="002D4174" w:rsidRDefault="00487702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13,4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31-40 лет</w:t>
      </w:r>
    </w:p>
    <w:p w:rsidR="005E039E" w:rsidRDefault="0062153A" w:rsidP="000A3123">
      <w:pPr>
        <w:pStyle w:val="a5"/>
        <w:numPr>
          <w:ilvl w:val="0"/>
          <w:numId w:val="5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Старше 40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D7166E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Уровень образования участников опроса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487702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46,65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</w:t>
      </w:r>
    </w:p>
    <w:p w:rsidR="00A46D73" w:rsidRDefault="00487702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46,65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 специальное</w:t>
      </w:r>
    </w:p>
    <w:p w:rsidR="006720C8" w:rsidRDefault="00487702" w:rsidP="009D2C06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6,7</w:t>
      </w:r>
      <w:r w:rsidR="003A0D5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Высшее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A8756D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рудовой стаж (общий)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участников опроса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692D23" w:rsidP="00895E11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До 5 лет</w:t>
      </w:r>
    </w:p>
    <w:p w:rsidR="006720C8" w:rsidRDefault="00487702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26,7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 5 до 10 лет</w:t>
      </w:r>
    </w:p>
    <w:p w:rsidR="006720C8" w:rsidRDefault="00692D23" w:rsidP="000A3123">
      <w:pPr>
        <w:pStyle w:val="a5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От 10 до 15 лет</w:t>
      </w:r>
    </w:p>
    <w:p w:rsidR="006720C8" w:rsidRDefault="00487702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73,3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олее 15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244EB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Ч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то такое коррупция?</w:t>
      </w:r>
    </w:p>
    <w:p w:rsidR="00D23575" w:rsidRDefault="00D2357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BD4437" w:rsidRDefault="00692D23" w:rsidP="000A3123">
      <w:pPr>
        <w:pStyle w:val="a5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BD4437" w:rsidRDefault="00692D23" w:rsidP="000A3123">
      <w:pPr>
        <w:pStyle w:val="a5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Подношение подарков должностным лицам</w:t>
      </w:r>
    </w:p>
    <w:p w:rsidR="00BD4437" w:rsidRDefault="00692D23" w:rsidP="000A3123">
      <w:pPr>
        <w:pStyle w:val="a5"/>
        <w:numPr>
          <w:ilvl w:val="0"/>
          <w:numId w:val="6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должностного положения в личных, корыстных интересах</w:t>
      </w:r>
    </w:p>
    <w:p w:rsidR="00BD4437" w:rsidRDefault="00692D23" w:rsidP="000A3123">
      <w:pPr>
        <w:pStyle w:val="a5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средств Учреждения в личных целях</w:t>
      </w:r>
    </w:p>
    <w:p w:rsidR="00BD4437" w:rsidRDefault="00692D23" w:rsidP="000A3123">
      <w:pPr>
        <w:pStyle w:val="a5"/>
        <w:numPr>
          <w:ilvl w:val="0"/>
          <w:numId w:val="6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Оказание влияния на принятие или отказ от принятия какого-либо решения должностным лицом</w:t>
      </w:r>
    </w:p>
    <w:p w:rsidR="00D23575" w:rsidRDefault="00692D23" w:rsidP="000A3123">
      <w:pPr>
        <w:pStyle w:val="a5"/>
        <w:numPr>
          <w:ilvl w:val="0"/>
          <w:numId w:val="6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Знаменитый русский «блат»</w:t>
      </w:r>
    </w:p>
    <w:p w:rsidR="00420FBA" w:rsidRDefault="00420FBA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20FBA" w:rsidRDefault="00A8756D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r w:rsidR="00420FB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иды подарков, которые можно было бы назвать взяткой:</w:t>
      </w:r>
    </w:p>
    <w:p w:rsidR="005E039E" w:rsidRDefault="005E039E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420FBA" w:rsidRDefault="009905B1" w:rsidP="009905B1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B51E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Цветы</w:t>
      </w:r>
    </w:p>
    <w:p w:rsidR="001B51E0" w:rsidRDefault="00332D7C" w:rsidP="009905B1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</w:t>
      </w:r>
      <w:r w:rsidR="009905B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730321" w:rsidRDefault="00692D23" w:rsidP="000A3123">
      <w:pPr>
        <w:pStyle w:val="a5"/>
        <w:numPr>
          <w:ilvl w:val="0"/>
          <w:numId w:val="6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730321" w:rsidRDefault="00692D23" w:rsidP="000A3123">
      <w:pPr>
        <w:pStyle w:val="a5"/>
        <w:numPr>
          <w:ilvl w:val="0"/>
          <w:numId w:val="6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730321" w:rsidRDefault="00332D7C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9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Услуга</w:t>
      </w:r>
    </w:p>
    <w:p w:rsidR="00730321" w:rsidRDefault="00692D23" w:rsidP="000A3123">
      <w:pPr>
        <w:pStyle w:val="a5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</w:t>
      </w:r>
    </w:p>
    <w:p w:rsidR="00730321" w:rsidRDefault="00730321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Допустимо ли решать некоторые проблемы «неофициальным»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путем?</w:t>
      </w:r>
    </w:p>
    <w:p w:rsidR="00D23575" w:rsidRDefault="00692D23" w:rsidP="00895E11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D23575" w:rsidRDefault="00332D7C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46,65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D23575" w:rsidRDefault="00332D7C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53,35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ависит от ситуации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Знакомы ли с основными мерами по противодействию коррупции?</w:t>
      </w:r>
    </w:p>
    <w:p w:rsidR="00115D39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26,67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я хорошо с ними знаком (а)</w:t>
      </w:r>
    </w:p>
    <w:p w:rsidR="00115D39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26,67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немного знаю об антикоррупционных мерах</w:t>
      </w:r>
    </w:p>
    <w:p w:rsidR="00115D39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46,66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я не имею никакой информации об антикоррупционных мерах</w:t>
      </w: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46D73" w:rsidRDefault="0057468F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Какой из видов коррупции наиболее распространен?</w:t>
      </w:r>
    </w:p>
    <w:p w:rsidR="0057468F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38,8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57468F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22,2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Содействие в решении каких-либо вопросов по признакам ро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ства, землячества</w:t>
      </w:r>
    </w:p>
    <w:p w:rsidR="0057468F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11,1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Присвоение бюджетных средств</w:t>
      </w:r>
    </w:p>
    <w:p w:rsidR="00893D8B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 xml:space="preserve">5,7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Вымогательство</w:t>
      </w:r>
    </w:p>
    <w:p w:rsidR="00893D8B" w:rsidRDefault="003E28AE" w:rsidP="00895E11">
      <w:pPr>
        <w:pStyle w:val="a5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 (укажите, что именно)____________________________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_________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</w:t>
      </w:r>
    </w:p>
    <w:p w:rsidR="00893D8B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22,2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Приходилось ли в течение последнего года попадать в коррупционную ситуацию независимо от того, давали взятку, подарок или нет?</w:t>
      </w:r>
    </w:p>
    <w:p w:rsidR="00115D39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13,4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115D39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86,6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Сталкивались ли с фактами коррупции в МКУ «КЦСОН Доволенского района»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?</w:t>
      </w:r>
    </w:p>
    <w:p w:rsidR="00893D8B" w:rsidRDefault="003E28AE" w:rsidP="000A3123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9A74EA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86,6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9A74EA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13,4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сталкивались с фактами коррупции в МКУ «КЦСОН Доволенского района», то сообщали ли о данных фактах?</w:t>
      </w:r>
    </w:p>
    <w:p w:rsidR="0040429C" w:rsidRDefault="00D21664" w:rsidP="000A3123">
      <w:pPr>
        <w:pStyle w:val="a5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по телефону доверия</w:t>
      </w:r>
    </w:p>
    <w:p w:rsidR="007F0ECF" w:rsidRDefault="00D21664" w:rsidP="000A3123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направ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 анонимное письмо</w:t>
      </w:r>
    </w:p>
    <w:p w:rsidR="007F0ECF" w:rsidRDefault="00D21664" w:rsidP="000A3123">
      <w:pPr>
        <w:pStyle w:val="a5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по интернету в вышестоящую инстанцию</w:t>
      </w:r>
    </w:p>
    <w:p w:rsidR="001A5F53" w:rsidRDefault="00D21664" w:rsidP="000A3123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обратился к руководству МКУ</w:t>
      </w:r>
      <w:r w:rsidR="00956E3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</w:p>
    <w:p w:rsidR="001A5F53" w:rsidRDefault="00D21664" w:rsidP="000A3123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обратился в правоохранительные органы, прокуратуру</w:t>
      </w:r>
    </w:p>
    <w:p w:rsidR="001A5F53" w:rsidRDefault="00D21664" w:rsidP="000A3123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обратился в администрацию Доволенского района</w:t>
      </w:r>
    </w:p>
    <w:p w:rsidR="001A5F53" w:rsidRDefault="00D21664" w:rsidP="000A3123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Нет</w:t>
      </w:r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, не сталкивался</w:t>
      </w: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Известны ли </w:t>
      </w:r>
      <w:r w:rsidR="00E00CC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случаи </w:t>
      </w:r>
      <w:r w:rsidR="00BB4E3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злоупотребления должностным положением, связанные с привлечением родственных связей или приятельских отношений в МКУ «КЦСОН Доволенского района»?</w:t>
      </w:r>
    </w:p>
    <w:p w:rsidR="00C4182B" w:rsidRDefault="00D21664" w:rsidP="000A3123">
      <w:pPr>
        <w:pStyle w:val="a5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C4182B" w:rsidRDefault="009D0BB8" w:rsidP="000A3123">
      <w:pPr>
        <w:pStyle w:val="a5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Нет</w:t>
      </w: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Отметьте виды подарков, которые </w:t>
      </w:r>
      <w:r w:rsidR="00845AD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дарили должностным лицам МКУ «КЦСОН Доволенского района»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получали, работая в данном учреждении:</w:t>
      </w:r>
    </w:p>
    <w:p w:rsidR="00FB6E05" w:rsidRDefault="00FB6E05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такие случаи были)</w:t>
      </w:r>
    </w:p>
    <w:p w:rsidR="00AD00A4" w:rsidRDefault="002B6837" w:rsidP="000A3123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AD00A4" w:rsidRDefault="002B6837" w:rsidP="000A3123">
      <w:pPr>
        <w:pStyle w:val="a5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AD00A4" w:rsidRDefault="002B6837" w:rsidP="000A3123">
      <w:pPr>
        <w:pStyle w:val="a5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Какая-либо услуга</w:t>
      </w:r>
    </w:p>
    <w:p w:rsidR="00AD00A4" w:rsidRDefault="002B6837" w:rsidP="000A3123">
      <w:pPr>
        <w:pStyle w:val="a5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CF781C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13,4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</w:t>
      </w:r>
    </w:p>
    <w:p w:rsidR="009D0BB8" w:rsidRDefault="00B14BF5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86,6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Удавалось ли решать свои проблемы без взятки, подарка в МКУ «КЦСОН Доволенского района»?</w:t>
      </w:r>
    </w:p>
    <w:p w:rsidR="00F313C2" w:rsidRDefault="002B6837" w:rsidP="00B14BF5">
      <w:pPr>
        <w:pStyle w:val="a5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удавалось</w:t>
      </w:r>
    </w:p>
    <w:p w:rsidR="00855711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53,35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proofErr w:type="gramEnd"/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сегда удавалось</w:t>
      </w:r>
    </w:p>
    <w:p w:rsidR="001F3B70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6,65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не удавалось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 чьей инициативе, по какой причине пришлось давать (брать) взятку, подарок в МКУ «КЦСОН Доволенского района»?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были случаи)</w:t>
      </w:r>
    </w:p>
    <w:p w:rsidR="00FB6E05" w:rsidRDefault="002B6837" w:rsidP="000A3123">
      <w:pPr>
        <w:pStyle w:val="a5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Заставили (намекнули, создали для этого ситуацию)</w:t>
      </w:r>
    </w:p>
    <w:p w:rsidR="0013022B" w:rsidRDefault="002B6837" w:rsidP="000A3123">
      <w:pPr>
        <w:pStyle w:val="a5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Мне было </w:t>
      </w:r>
      <w:r w:rsidR="004744A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известно заранее, что здесь без взятки не обойтись</w:t>
      </w:r>
    </w:p>
    <w:p w:rsidR="004744A0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6,7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настаивали на взятке, но я решил, что так надежнее</w:t>
      </w:r>
    </w:p>
    <w:p w:rsidR="00F313C2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6,7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9D0BB8" w:rsidRDefault="00B14BF5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86,6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 думаете, насколько распространена коррупция в МКУ «КЦСОН Доволенского района»?</w:t>
      </w:r>
    </w:p>
    <w:p w:rsidR="00CF781C" w:rsidRDefault="002B6837" w:rsidP="000A3123">
      <w:pPr>
        <w:pStyle w:val="a5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Меньшинство должностных лиц берут взятки</w:t>
      </w:r>
    </w:p>
    <w:p w:rsidR="005D42B5" w:rsidRDefault="002B6837" w:rsidP="000A3123">
      <w:pPr>
        <w:pStyle w:val="a5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Большинство должностных лиц берут взятки</w:t>
      </w:r>
    </w:p>
    <w:p w:rsidR="005D42B5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6,65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Примерно половина должностных лиц</w:t>
      </w:r>
    </w:p>
    <w:p w:rsidR="0040429C" w:rsidRDefault="002B6837" w:rsidP="00B14BF5">
      <w:pPr>
        <w:pStyle w:val="a5"/>
        <w:numPr>
          <w:ilvl w:val="0"/>
          <w:numId w:val="6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Затрудняюсь ответить</w:t>
      </w:r>
    </w:p>
    <w:p w:rsidR="0040429C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53,35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берут взятки</w:t>
      </w:r>
    </w:p>
    <w:p w:rsidR="002B6837" w:rsidRDefault="002B6837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9A74EA" w:rsidRDefault="009A74EA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чем причины коррупции в МКУ «КЦСОН Доволенского района»?</w:t>
      </w:r>
    </w:p>
    <w:p w:rsidR="009A74EA" w:rsidRDefault="009A74EA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Вам известно о фактах коррупции)</w:t>
      </w:r>
    </w:p>
    <w:p w:rsidR="009A74EA" w:rsidRDefault="002B6837" w:rsidP="000A3123">
      <w:pPr>
        <w:pStyle w:val="a5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Низкая заработная плата</w:t>
      </w:r>
    </w:p>
    <w:p w:rsidR="009A74EA" w:rsidRDefault="002B6837" w:rsidP="000A3123">
      <w:pPr>
        <w:pStyle w:val="a5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Возможность принятия единолично решения должностным (иным) лицом</w:t>
      </w:r>
    </w:p>
    <w:p w:rsidR="009A74EA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6,7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Недостаточно строгий </w:t>
      </w:r>
      <w:proofErr w:type="gramStart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контроль за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действиями должностного (иного) лица</w:t>
      </w:r>
    </w:p>
    <w:p w:rsidR="009A74EA" w:rsidRDefault="002B6837" w:rsidP="000A3123">
      <w:pPr>
        <w:pStyle w:val="a5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Низкий уровень культуры у населения</w:t>
      </w:r>
    </w:p>
    <w:p w:rsidR="009C0495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6,7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Несовершенство судебной системы</w:t>
      </w:r>
    </w:p>
    <w:p w:rsidR="009C0495" w:rsidRDefault="002B6837" w:rsidP="000A3123">
      <w:pPr>
        <w:pStyle w:val="a5"/>
        <w:numPr>
          <w:ilvl w:val="0"/>
          <w:numId w:val="27"/>
        </w:numPr>
        <w:spacing w:before="0" w:beforeAutospacing="0" w:after="0" w:afterAutospacing="0"/>
        <w:ind w:left="709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Неадекватность наказания за факты коррупции</w:t>
      </w:r>
    </w:p>
    <w:p w:rsidR="009C0495" w:rsidRDefault="00B14BF5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6,7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Отсутствие общественного контроля</w:t>
      </w:r>
    </w:p>
    <w:p w:rsidR="009C0495" w:rsidRDefault="00B14BF5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79,9</w:t>
      </w:r>
      <w:proofErr w:type="gramStart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proofErr w:type="gramEnd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 могли бы назвать основную причину, по которой не стали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бы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давать взятку?</w:t>
      </w:r>
    </w:p>
    <w:p w:rsidR="0019430B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6,7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ля меня это было слишком дорого</w:t>
      </w:r>
    </w:p>
    <w:p w:rsidR="00D9072B" w:rsidRDefault="00C2068B" w:rsidP="00C6526E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6,7</w:t>
      </w:r>
      <w:r w:rsidR="00C6526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Мне было противно это делать</w:t>
      </w:r>
    </w:p>
    <w:p w:rsidR="00037BB7" w:rsidRDefault="00C2068B" w:rsidP="00A741FB">
      <w:pPr>
        <w:pStyle w:val="a5"/>
        <w:spacing w:before="0" w:beforeAutospacing="0" w:after="0" w:afterAutospacing="0"/>
        <w:ind w:left="720" w:hanging="29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13,4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Я не знаю, как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это делается, неудобно</w:t>
      </w:r>
    </w:p>
    <w:p w:rsidR="00B464E7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26,55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принципиально не даю (беру) взяток, даже если все это делают</w:t>
      </w:r>
    </w:p>
    <w:p w:rsidR="00B464E7" w:rsidRDefault="00C2068B" w:rsidP="00FA194C">
      <w:pPr>
        <w:pStyle w:val="a5"/>
        <w:spacing w:before="0" w:beforeAutospacing="0" w:after="0" w:afterAutospacing="0"/>
        <w:ind w:left="284" w:firstLine="142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26,55</w:t>
      </w:r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могу добиться своего и без взяток, другим путем</w:t>
      </w:r>
    </w:p>
    <w:p w:rsidR="00B464E7" w:rsidRDefault="00C2068B" w:rsidP="00FA194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боялся, что меня поймают и накажут</w:t>
      </w:r>
    </w:p>
    <w:p w:rsidR="00B464E7" w:rsidRDefault="002C5CD9" w:rsidP="000A3123">
      <w:pPr>
        <w:pStyle w:val="a5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</w:t>
      </w:r>
    </w:p>
    <w:p w:rsidR="003046EF" w:rsidRDefault="00C2068B" w:rsidP="00FA194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20,1</w:t>
      </w:r>
      <w:proofErr w:type="gramStart"/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стали свидетелем коррупционных правонарушений в МКУ «КЦСОН Доволенского района», то…?</w:t>
      </w:r>
    </w:p>
    <w:p w:rsidR="00467981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6,7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Обязательно обратитесь в правоохранительные органы</w:t>
      </w:r>
    </w:p>
    <w:p w:rsidR="00467981" w:rsidRDefault="002C5CD9" w:rsidP="00C2068B">
      <w:pPr>
        <w:pStyle w:val="a5"/>
        <w:numPr>
          <w:ilvl w:val="0"/>
          <w:numId w:val="6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 будете никуда обращаться</w:t>
      </w:r>
    </w:p>
    <w:p w:rsidR="00467981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26,65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ообщите руководителю МКУ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кому-либо из административного аппарата</w:t>
      </w:r>
    </w:p>
    <w:p w:rsidR="00467981" w:rsidRDefault="002C5CD9" w:rsidP="000A3123">
      <w:pPr>
        <w:pStyle w:val="a5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 (укажите, что именно) __________________________________________</w:t>
      </w:r>
    </w:p>
    <w:p w:rsidR="00467981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46,65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Что необходимо предпринимать, чтобы коррупционеров (взяточников) стало меньше?</w:t>
      </w:r>
    </w:p>
    <w:p w:rsidR="00A550C7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вариантов ответа)</w:t>
      </w:r>
    </w:p>
    <w:p w:rsidR="00A550C7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4,85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роводить агитационную работу с населением по формированию антикоррупционного мировоззрения, нетерпимости к проявлениям коррупции</w:t>
      </w:r>
    </w:p>
    <w:p w:rsidR="00A550C7" w:rsidRDefault="00C2068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12,3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правовую грамотность населения о мерах наказания, предусмотренных за коррупцию</w:t>
      </w:r>
    </w:p>
    <w:p w:rsidR="00C00B1F" w:rsidRDefault="00C2068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24,4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жесточить законодательство по борьбе с коррупцией</w:t>
      </w:r>
    </w:p>
    <w:p w:rsidR="00C00B1F" w:rsidRDefault="00C2068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4,85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эффективность деятельности правоохранительных органов по борьбе с коррупцией и коррупционерами</w:t>
      </w:r>
    </w:p>
    <w:p w:rsidR="00C00B1F" w:rsidRDefault="00C2068B" w:rsidP="00D44A67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4,85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Шире освещать антикоррупционную деятельность в средствах массовой информации</w:t>
      </w:r>
    </w:p>
    <w:p w:rsidR="00C00B1F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2,4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Необходимо стандартизировать и детально регламентировать действия и решения чиновников при взаимодействии с населением</w:t>
      </w:r>
    </w:p>
    <w:p w:rsidR="003F4CB7" w:rsidRDefault="00C2068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14,7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Жестко контролировать распределение и расход бюджетных средств</w:t>
      </w:r>
    </w:p>
    <w:p w:rsidR="003F4CB7" w:rsidRPr="006E6AA4" w:rsidRDefault="00C2068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2,4</w:t>
      </w:r>
      <w:proofErr w:type="gramStart"/>
      <w:r w:rsidR="00E83385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беспечить открытость принятия решений властями на размещение заказов на поставки товаров, </w:t>
      </w:r>
      <w:hyperlink r:id="rId7" w:tooltip="Выполнение работ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выполнение работ</w:t>
        </w:r>
      </w:hyperlink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 xml:space="preserve">,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оказание услуг для муниципальных нужд</w:t>
      </w:r>
    </w:p>
    <w:p w:rsidR="006E6AA4" w:rsidRPr="00420FBA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Style w:val="a3"/>
          <w:rFonts w:ascii="Tahoma" w:hAnsi="Tahoma" w:cs="Tahoma"/>
          <w:b/>
          <w:bCs/>
          <w:color w:val="auto"/>
          <w:sz w:val="21"/>
          <w:szCs w:val="21"/>
          <w:u w:val="none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2,4</w:t>
      </w:r>
      <w:proofErr w:type="gramStart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становить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постоянный </w:t>
      </w:r>
      <w:hyperlink r:id="rId8" w:tooltip="Ведомство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ведомственный</w:t>
        </w:r>
      </w:hyperlink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 контроль за соблюдением служащими запретов и ограничений, установленных законодательством о службе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в </w:t>
      </w:r>
      <w:hyperlink r:id="rId9" w:tooltip="Органы местного самоуправления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органах местного самоуправления</w:t>
        </w:r>
      </w:hyperlink>
    </w:p>
    <w:p w:rsidR="006E6AA4" w:rsidRPr="0073763A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4,85</w:t>
      </w:r>
      <w:proofErr w:type="gramStart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тслеживать динамику имущественного положения должностных лиц органов местного самоуправления, соответствие их расходов официально получаемым доходам</w:t>
      </w:r>
    </w:p>
    <w:p w:rsidR="006E6AA4" w:rsidRDefault="00C2068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4,85</w:t>
      </w:r>
      <w:proofErr w:type="gramStart"/>
      <w:r w:rsidR="00821E08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всем чиновникам</w:t>
      </w:r>
    </w:p>
    <w:p w:rsidR="00C2068B" w:rsidRDefault="00C2068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4,85</w:t>
      </w:r>
      <w:proofErr w:type="gramStart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овысить зарплату чиновникам 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низшего звена</w:t>
      </w:r>
    </w:p>
    <w:p w:rsidR="00255B3D" w:rsidRDefault="00255B3D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12,3</w:t>
      </w:r>
      <w:proofErr w:type="gramStart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работникам бюджетной сферы</w:t>
      </w:r>
    </w:p>
    <w:p w:rsidR="00255B3D" w:rsidRPr="0073763A" w:rsidRDefault="00255B3D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Д</w:t>
      </w:r>
      <w:proofErr w:type="gramEnd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ругое</w:t>
      </w:r>
    </w:p>
    <w:p w:rsidR="00E83385" w:rsidRDefault="00E83385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E6AA4" w:rsidRDefault="006E6AA4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Как думаете, за последние 2-3 года уровень коррупции</w:t>
      </w:r>
      <w:r w:rsidR="005E75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МКУ «КЦСОН Доволенского района» изменился?</w:t>
      </w:r>
    </w:p>
    <w:p w:rsidR="006E6AA4" w:rsidRPr="0073763A" w:rsidRDefault="00255B3D" w:rsidP="00255B3D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6,7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вырос</w:t>
      </w:r>
    </w:p>
    <w:p w:rsidR="006E6AA4" w:rsidRPr="0073763A" w:rsidRDefault="00255B3D" w:rsidP="00255B3D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6,7</w:t>
      </w:r>
      <w:proofErr w:type="gramStart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ет, все осталось на том же уровне</w:t>
      </w:r>
    </w:p>
    <w:p w:rsidR="006E6AA4" w:rsidRPr="0073763A" w:rsidRDefault="00D44A67" w:rsidP="000A3123">
      <w:pPr>
        <w:pStyle w:val="a5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снизился</w:t>
      </w:r>
    </w:p>
    <w:p w:rsidR="006E6AA4" w:rsidRPr="0073763A" w:rsidRDefault="00255B3D" w:rsidP="00255B3D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46,6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Коррупции вообще нет</w:t>
      </w:r>
    </w:p>
    <w:p w:rsidR="006E6AA4" w:rsidRPr="00155636" w:rsidRDefault="00D44A67" w:rsidP="000A3123">
      <w:pPr>
        <w:pStyle w:val="a5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Затрудняюсь ответить</w:t>
      </w: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895E11" w:rsidRPr="00861574" w:rsidRDefault="00155636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Анализ </w:t>
      </w:r>
      <w:proofErr w:type="gramStart"/>
      <w:r w:rsidRPr="00861574">
        <w:rPr>
          <w:color w:val="000000" w:themeColor="text1"/>
          <w:sz w:val="28"/>
          <w:szCs w:val="28"/>
          <w:bdr w:val="none" w:sz="0" w:space="0" w:color="auto" w:frame="1"/>
        </w:rPr>
        <w:t>результатов социологического опроса уровня восприятия внутренней коррупции</w:t>
      </w:r>
      <w:proofErr w:type="gramEnd"/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 МКУ «КЦСОН Доволенского района» показывает, что в анкетировании принимали участие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>в основном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женщины, граждане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большей частью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старше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 40 лет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, с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>средним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и средним специальным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образованием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 трудовым стажем 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 основном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более 15 лет. 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В представлении опрошенных коррупция представляет собой, в основном, использование должностного положения в личных целях</w:t>
      </w:r>
      <w:r w:rsidR="00D212D4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>подношение подарков должностным лицам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взяточничество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 xml:space="preserve"> и знаменитый русский «блат»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Из видов взятки 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64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C6526E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вариантов ответов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относится к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денежн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ой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сумм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Чуть более 50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опрошенных допускает возможность 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>решения некоторых проблем «неофициальным» путем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Половина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не имеют никакой информации об антикоррупционных мерах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Из числа наиболее распространенных видов коррупции большая часть указала взяточничество.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Все опрошенные ответили, что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не 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сталкивались с фактами коррупции в МКУ «КЦСОН Доволенского района»</w:t>
      </w:r>
      <w:r w:rsidR="00EA4CB5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Также все ответили,</w:t>
      </w:r>
      <w:r w:rsidR="00EA4CB5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что им не известны случаи злоупотребления должностным положением </w:t>
      </w:r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>в любой форме в МКУ «КЦСОН Доволенского района»</w:t>
      </w:r>
      <w:proofErr w:type="gramStart"/>
      <w:r w:rsidR="00043CC6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43CC6">
        <w:rPr>
          <w:color w:val="000000" w:themeColor="text1"/>
          <w:sz w:val="28"/>
          <w:szCs w:val="28"/>
          <w:bdr w:val="none" w:sz="0" w:space="0" w:color="auto" w:frame="1"/>
        </w:rPr>
        <w:t xml:space="preserve">В то же время 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 xml:space="preserve">1 респондент ответил, что дарил должностному лицу подарок, 1 опрошенному не удавалось решить свои проблемы без подарка, 1 человек ответил, что на подарке не настаивали, сам решил, что так будет надежнее, и 1 опрошенный считает, что в учреждении </w:t>
      </w:r>
      <w:r w:rsidR="00301AFA">
        <w:rPr>
          <w:color w:val="000000" w:themeColor="text1"/>
          <w:sz w:val="28"/>
          <w:szCs w:val="28"/>
          <w:bdr w:val="none" w:sz="0" w:space="0" w:color="auto" w:frame="1"/>
        </w:rPr>
        <w:t>половина должностных лиц коррумпирована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301AFA">
        <w:rPr>
          <w:color w:val="000000" w:themeColor="text1"/>
          <w:sz w:val="28"/>
          <w:szCs w:val="28"/>
          <w:bdr w:val="none" w:sz="0" w:space="0" w:color="auto" w:frame="1"/>
        </w:rPr>
        <w:t xml:space="preserve"> Эти ответы полностью противоречат ответам на предыдущие вопросы о том, что в МКУ «КЦСОН Доволенского района» коррупции нет ни в каком проявлении.</w:t>
      </w:r>
      <w:r w:rsidR="00F304E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Большинству </w:t>
      </w:r>
      <w:proofErr w:type="gramStart"/>
      <w:r w:rsidR="00EF5EFE">
        <w:rPr>
          <w:color w:val="000000" w:themeColor="text1"/>
          <w:sz w:val="28"/>
          <w:szCs w:val="28"/>
          <w:bdr w:val="none" w:sz="0" w:space="0" w:color="auto" w:frame="1"/>
        </w:rPr>
        <w:t>опрошенных</w:t>
      </w:r>
      <w:proofErr w:type="gramEnd"/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было бы противно давать взятку.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сообщите ли о факте взятки в МКУ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>, половина не смогли ответить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20 % не будут сообщать, 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лишь 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>треть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ответили, что сообщат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Самой популярной мерой в борьбе с коррупционерами у </w:t>
      </w:r>
      <w:proofErr w:type="gramStart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опрошенных</w:t>
      </w:r>
      <w:proofErr w:type="gramEnd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является ужесточение законодательства по борьбе с коррупцией.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об изменении уровня коррупции в МКУ за последние 2-3 года </w:t>
      </w:r>
      <w:r w:rsidR="00F304ED">
        <w:rPr>
          <w:color w:val="000000" w:themeColor="text1"/>
          <w:sz w:val="28"/>
          <w:szCs w:val="28"/>
          <w:bdr w:val="none" w:sz="0" w:space="0" w:color="auto" w:frame="1"/>
        </w:rPr>
        <w:t>половина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ответила, что коррупции вообще нет, </w:t>
      </w:r>
      <w:r w:rsidR="00F304ED">
        <w:rPr>
          <w:color w:val="000000" w:themeColor="text1"/>
          <w:sz w:val="28"/>
          <w:szCs w:val="28"/>
          <w:bdr w:val="none" w:sz="0" w:space="0" w:color="auto" w:frame="1"/>
        </w:rPr>
        <w:t>часть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затруднились ответить</w:t>
      </w:r>
      <w:r w:rsidR="00F304ED">
        <w:rPr>
          <w:color w:val="000000" w:themeColor="text1"/>
          <w:sz w:val="28"/>
          <w:szCs w:val="28"/>
          <w:bdr w:val="none" w:sz="0" w:space="0" w:color="auto" w:frame="1"/>
        </w:rPr>
        <w:t>, и лишь один человек указал, что уровень коррупции вырос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55636" w:rsidRPr="00BD00C3" w:rsidRDefault="006E1D29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67507">
        <w:rPr>
          <w:b/>
          <w:color w:val="000000"/>
          <w:sz w:val="28"/>
          <w:szCs w:val="28"/>
          <w:bdr w:val="none" w:sz="0" w:space="0" w:color="auto" w:frame="1"/>
        </w:rPr>
        <w:t>ВЫВОД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="00EA4CB5" w:rsidRPr="00BD00C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Из анкетирования следует, что респонденты понимают, в чем заключается коррупция, в чем она проявляется, </w:t>
      </w:r>
      <w:r>
        <w:rPr>
          <w:color w:val="000000"/>
          <w:sz w:val="28"/>
          <w:szCs w:val="28"/>
          <w:bdr w:val="none" w:sz="0" w:space="0" w:color="auto" w:frame="1"/>
        </w:rPr>
        <w:t>но многие не имеют представления о мерах по противодействию коррупции. Д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ля уменьшения уровня коррупции вообще предлагают в основном ужесточить законодательство по борьбе с коррупцией и </w:t>
      </w:r>
      <w:r>
        <w:rPr>
          <w:color w:val="000000"/>
          <w:sz w:val="28"/>
          <w:szCs w:val="28"/>
          <w:bdr w:val="none" w:sz="0" w:space="0" w:color="auto" w:frame="1"/>
        </w:rPr>
        <w:t>повышать правовую грамотность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 населения о мерах наказания за коррупцию. Из опроса также видно, что многие просто не будут сообщать о фактах коррупции, если столкнутся с ними. Относительно коррупции в МКУ в настоящее время можно однозначно сказать, что фактов проявления коррупции в учреждении нет</w:t>
      </w:r>
      <w:r w:rsidR="00F304ED">
        <w:rPr>
          <w:color w:val="000000"/>
          <w:sz w:val="28"/>
          <w:szCs w:val="28"/>
          <w:bdr w:val="none" w:sz="0" w:space="0" w:color="auto" w:frame="1"/>
        </w:rPr>
        <w:t>, но стоит присмотреться к некоторым сотрудникам, которые непосредственно оказывают услуги населению</w:t>
      </w:r>
      <w:bookmarkStart w:id="0" w:name="_GoBack"/>
      <w:bookmarkEnd w:id="0"/>
      <w:r w:rsidR="00BD00C3" w:rsidRPr="00BD00C3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155636" w:rsidRPr="00BD00C3" w:rsidSect="00267507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45"/>
    <w:multiLevelType w:val="hybridMultilevel"/>
    <w:tmpl w:val="FD82009A"/>
    <w:lvl w:ilvl="0" w:tplc="11B6CC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51FC"/>
    <w:multiLevelType w:val="hybridMultilevel"/>
    <w:tmpl w:val="7C9252AA"/>
    <w:lvl w:ilvl="0" w:tplc="F34EB2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3929"/>
    <w:multiLevelType w:val="hybridMultilevel"/>
    <w:tmpl w:val="5A8AEA00"/>
    <w:lvl w:ilvl="0" w:tplc="E884D77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86E05"/>
    <w:multiLevelType w:val="hybridMultilevel"/>
    <w:tmpl w:val="2F400F34"/>
    <w:lvl w:ilvl="0" w:tplc="11F2E3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47583"/>
    <w:multiLevelType w:val="hybridMultilevel"/>
    <w:tmpl w:val="0E563A30"/>
    <w:lvl w:ilvl="0" w:tplc="A0AA0E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B7991"/>
    <w:multiLevelType w:val="hybridMultilevel"/>
    <w:tmpl w:val="C23CF4DA"/>
    <w:lvl w:ilvl="0" w:tplc="B5B448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3436E"/>
    <w:multiLevelType w:val="hybridMultilevel"/>
    <w:tmpl w:val="90DE0DD4"/>
    <w:lvl w:ilvl="0" w:tplc="96C0D88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83DFD"/>
    <w:multiLevelType w:val="hybridMultilevel"/>
    <w:tmpl w:val="904E7226"/>
    <w:lvl w:ilvl="0" w:tplc="37DEC5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73B2C"/>
    <w:multiLevelType w:val="hybridMultilevel"/>
    <w:tmpl w:val="1488F33C"/>
    <w:lvl w:ilvl="0" w:tplc="1AF44374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1D95A4C"/>
    <w:multiLevelType w:val="hybridMultilevel"/>
    <w:tmpl w:val="0B10DBCA"/>
    <w:lvl w:ilvl="0" w:tplc="4DCA8E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45F78"/>
    <w:multiLevelType w:val="hybridMultilevel"/>
    <w:tmpl w:val="971CB964"/>
    <w:lvl w:ilvl="0" w:tplc="86503B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82B91"/>
    <w:multiLevelType w:val="hybridMultilevel"/>
    <w:tmpl w:val="B04CD200"/>
    <w:lvl w:ilvl="0" w:tplc="532ADC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62CAA"/>
    <w:multiLevelType w:val="hybridMultilevel"/>
    <w:tmpl w:val="59C0A9C8"/>
    <w:lvl w:ilvl="0" w:tplc="C0225F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437D1"/>
    <w:multiLevelType w:val="hybridMultilevel"/>
    <w:tmpl w:val="35208C50"/>
    <w:lvl w:ilvl="0" w:tplc="A5566B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75243"/>
    <w:multiLevelType w:val="hybridMultilevel"/>
    <w:tmpl w:val="3DAC4138"/>
    <w:lvl w:ilvl="0" w:tplc="F814C2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52559"/>
    <w:multiLevelType w:val="hybridMultilevel"/>
    <w:tmpl w:val="5ECA08E6"/>
    <w:lvl w:ilvl="0" w:tplc="488213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8118C"/>
    <w:multiLevelType w:val="hybridMultilevel"/>
    <w:tmpl w:val="71206C24"/>
    <w:lvl w:ilvl="0" w:tplc="E0FE0E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E7EB9"/>
    <w:multiLevelType w:val="hybridMultilevel"/>
    <w:tmpl w:val="D9C4F002"/>
    <w:lvl w:ilvl="0" w:tplc="7C3A1B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948D0"/>
    <w:multiLevelType w:val="hybridMultilevel"/>
    <w:tmpl w:val="1F7E95FA"/>
    <w:lvl w:ilvl="0" w:tplc="5A68E1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6592"/>
    <w:multiLevelType w:val="hybridMultilevel"/>
    <w:tmpl w:val="B6D835E6"/>
    <w:lvl w:ilvl="0" w:tplc="86EA20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6189B"/>
    <w:multiLevelType w:val="hybridMultilevel"/>
    <w:tmpl w:val="BB068B60"/>
    <w:lvl w:ilvl="0" w:tplc="7AE2AF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5546EF"/>
    <w:multiLevelType w:val="hybridMultilevel"/>
    <w:tmpl w:val="C23CFF9E"/>
    <w:lvl w:ilvl="0" w:tplc="7DDE0D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6014C"/>
    <w:multiLevelType w:val="hybridMultilevel"/>
    <w:tmpl w:val="6A162BEC"/>
    <w:lvl w:ilvl="0" w:tplc="0EE2474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81EFA"/>
    <w:multiLevelType w:val="hybridMultilevel"/>
    <w:tmpl w:val="3F82B22C"/>
    <w:lvl w:ilvl="0" w:tplc="8F760C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125C35"/>
    <w:multiLevelType w:val="hybridMultilevel"/>
    <w:tmpl w:val="B0C6217A"/>
    <w:lvl w:ilvl="0" w:tplc="617421D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7F3F58"/>
    <w:multiLevelType w:val="hybridMultilevel"/>
    <w:tmpl w:val="A2A28B12"/>
    <w:lvl w:ilvl="0" w:tplc="81DC41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ED5F7A"/>
    <w:multiLevelType w:val="hybridMultilevel"/>
    <w:tmpl w:val="AF6AEE1C"/>
    <w:lvl w:ilvl="0" w:tplc="25DE3466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0D474E"/>
    <w:multiLevelType w:val="hybridMultilevel"/>
    <w:tmpl w:val="7346E15E"/>
    <w:lvl w:ilvl="0" w:tplc="7D00F8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E2903"/>
    <w:multiLevelType w:val="hybridMultilevel"/>
    <w:tmpl w:val="CB425680"/>
    <w:lvl w:ilvl="0" w:tplc="F46C9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F43490"/>
    <w:multiLevelType w:val="hybridMultilevel"/>
    <w:tmpl w:val="ED20A1EA"/>
    <w:lvl w:ilvl="0" w:tplc="9788CED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040392"/>
    <w:multiLevelType w:val="hybridMultilevel"/>
    <w:tmpl w:val="03681A9C"/>
    <w:lvl w:ilvl="0" w:tplc="3B3493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B27C01"/>
    <w:multiLevelType w:val="hybridMultilevel"/>
    <w:tmpl w:val="24EE116C"/>
    <w:lvl w:ilvl="0" w:tplc="1B12D15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84BF7"/>
    <w:multiLevelType w:val="hybridMultilevel"/>
    <w:tmpl w:val="EA22A0BE"/>
    <w:lvl w:ilvl="0" w:tplc="992A5D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322DA"/>
    <w:multiLevelType w:val="hybridMultilevel"/>
    <w:tmpl w:val="FB9E66CC"/>
    <w:lvl w:ilvl="0" w:tplc="3EFC9C2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06767F"/>
    <w:multiLevelType w:val="hybridMultilevel"/>
    <w:tmpl w:val="FED4C7D6"/>
    <w:lvl w:ilvl="0" w:tplc="66AEB2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A12C21"/>
    <w:multiLevelType w:val="hybridMultilevel"/>
    <w:tmpl w:val="FDEC0A54"/>
    <w:lvl w:ilvl="0" w:tplc="87AA022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A24D71"/>
    <w:multiLevelType w:val="hybridMultilevel"/>
    <w:tmpl w:val="258A99D6"/>
    <w:lvl w:ilvl="0" w:tplc="6D8034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DC68C7"/>
    <w:multiLevelType w:val="hybridMultilevel"/>
    <w:tmpl w:val="3028EB6E"/>
    <w:lvl w:ilvl="0" w:tplc="6C6023D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CC05AE"/>
    <w:multiLevelType w:val="hybridMultilevel"/>
    <w:tmpl w:val="2F24D180"/>
    <w:lvl w:ilvl="0" w:tplc="B8FE9B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C13DA1"/>
    <w:multiLevelType w:val="hybridMultilevel"/>
    <w:tmpl w:val="C70CC780"/>
    <w:lvl w:ilvl="0" w:tplc="DF4C02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CB419B"/>
    <w:multiLevelType w:val="hybridMultilevel"/>
    <w:tmpl w:val="61BA9AA4"/>
    <w:lvl w:ilvl="0" w:tplc="3D1EFD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2B1FD6"/>
    <w:multiLevelType w:val="hybridMultilevel"/>
    <w:tmpl w:val="8F6247E4"/>
    <w:lvl w:ilvl="0" w:tplc="A482C1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98759C"/>
    <w:multiLevelType w:val="hybridMultilevel"/>
    <w:tmpl w:val="B4AE2BB8"/>
    <w:lvl w:ilvl="0" w:tplc="F678FE5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0F6369"/>
    <w:multiLevelType w:val="hybridMultilevel"/>
    <w:tmpl w:val="BD3071BC"/>
    <w:lvl w:ilvl="0" w:tplc="63C84EC8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C073A6"/>
    <w:multiLevelType w:val="hybridMultilevel"/>
    <w:tmpl w:val="41EEC3F0"/>
    <w:lvl w:ilvl="0" w:tplc="F3B28A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8C6205"/>
    <w:multiLevelType w:val="hybridMultilevel"/>
    <w:tmpl w:val="C9D44032"/>
    <w:lvl w:ilvl="0" w:tplc="094854A6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335CB7"/>
    <w:multiLevelType w:val="hybridMultilevel"/>
    <w:tmpl w:val="ACE20716"/>
    <w:lvl w:ilvl="0" w:tplc="09D0EB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1F27A3"/>
    <w:multiLevelType w:val="hybridMultilevel"/>
    <w:tmpl w:val="3208CFFE"/>
    <w:lvl w:ilvl="0" w:tplc="7FB829C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BC3309"/>
    <w:multiLevelType w:val="hybridMultilevel"/>
    <w:tmpl w:val="5B7C37D0"/>
    <w:lvl w:ilvl="0" w:tplc="ACFEFC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037705"/>
    <w:multiLevelType w:val="hybridMultilevel"/>
    <w:tmpl w:val="4B52E1FC"/>
    <w:lvl w:ilvl="0" w:tplc="2BA821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077641"/>
    <w:multiLevelType w:val="hybridMultilevel"/>
    <w:tmpl w:val="CBE824EA"/>
    <w:lvl w:ilvl="0" w:tplc="E8A22384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330889"/>
    <w:multiLevelType w:val="hybridMultilevel"/>
    <w:tmpl w:val="83F4A3AC"/>
    <w:lvl w:ilvl="0" w:tplc="DC7E4E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530AE8"/>
    <w:multiLevelType w:val="hybridMultilevel"/>
    <w:tmpl w:val="7500DBAA"/>
    <w:lvl w:ilvl="0" w:tplc="3DA412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AE5A80"/>
    <w:multiLevelType w:val="hybridMultilevel"/>
    <w:tmpl w:val="62A0150A"/>
    <w:lvl w:ilvl="0" w:tplc="C730261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E512F5"/>
    <w:multiLevelType w:val="hybridMultilevel"/>
    <w:tmpl w:val="9BF6A75C"/>
    <w:lvl w:ilvl="0" w:tplc="F5D0C8EC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8110F7"/>
    <w:multiLevelType w:val="hybridMultilevel"/>
    <w:tmpl w:val="E1B20B68"/>
    <w:lvl w:ilvl="0" w:tplc="359AA15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095CEC"/>
    <w:multiLevelType w:val="hybridMultilevel"/>
    <w:tmpl w:val="38241988"/>
    <w:lvl w:ilvl="0" w:tplc="92206B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842FE4"/>
    <w:multiLevelType w:val="hybridMultilevel"/>
    <w:tmpl w:val="974E1986"/>
    <w:lvl w:ilvl="0" w:tplc="91F6063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BD4DDB"/>
    <w:multiLevelType w:val="hybridMultilevel"/>
    <w:tmpl w:val="85C08D38"/>
    <w:lvl w:ilvl="0" w:tplc="9DDC70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1E4920"/>
    <w:multiLevelType w:val="hybridMultilevel"/>
    <w:tmpl w:val="87764DB0"/>
    <w:lvl w:ilvl="0" w:tplc="610685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94960"/>
    <w:multiLevelType w:val="hybridMultilevel"/>
    <w:tmpl w:val="C6B48574"/>
    <w:lvl w:ilvl="0" w:tplc="9B62AE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1A1876"/>
    <w:multiLevelType w:val="hybridMultilevel"/>
    <w:tmpl w:val="83E2E600"/>
    <w:lvl w:ilvl="0" w:tplc="D86415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0F0CDD"/>
    <w:multiLevelType w:val="hybridMultilevel"/>
    <w:tmpl w:val="748452DA"/>
    <w:lvl w:ilvl="0" w:tplc="307E9B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B041B8"/>
    <w:multiLevelType w:val="hybridMultilevel"/>
    <w:tmpl w:val="230E41D0"/>
    <w:lvl w:ilvl="0" w:tplc="20BE90CA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AA7473"/>
    <w:multiLevelType w:val="hybridMultilevel"/>
    <w:tmpl w:val="8354B630"/>
    <w:lvl w:ilvl="0" w:tplc="6114BD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F241A5"/>
    <w:multiLevelType w:val="hybridMultilevel"/>
    <w:tmpl w:val="7F9E6DA6"/>
    <w:lvl w:ilvl="0" w:tplc="F4B6AF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197BDB"/>
    <w:multiLevelType w:val="hybridMultilevel"/>
    <w:tmpl w:val="A078C214"/>
    <w:lvl w:ilvl="0" w:tplc="9E12B78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61"/>
  </w:num>
  <w:num w:numId="5">
    <w:abstractNumId w:val="52"/>
  </w:num>
  <w:num w:numId="6">
    <w:abstractNumId w:val="64"/>
  </w:num>
  <w:num w:numId="7">
    <w:abstractNumId w:val="46"/>
  </w:num>
  <w:num w:numId="8">
    <w:abstractNumId w:val="51"/>
  </w:num>
  <w:num w:numId="9">
    <w:abstractNumId w:val="1"/>
  </w:num>
  <w:num w:numId="10">
    <w:abstractNumId w:val="65"/>
  </w:num>
  <w:num w:numId="11">
    <w:abstractNumId w:val="63"/>
  </w:num>
  <w:num w:numId="12">
    <w:abstractNumId w:val="14"/>
  </w:num>
  <w:num w:numId="13">
    <w:abstractNumId w:val="60"/>
  </w:num>
  <w:num w:numId="14">
    <w:abstractNumId w:val="25"/>
  </w:num>
  <w:num w:numId="15">
    <w:abstractNumId w:val="2"/>
  </w:num>
  <w:num w:numId="16">
    <w:abstractNumId w:val="16"/>
  </w:num>
  <w:num w:numId="17">
    <w:abstractNumId w:val="62"/>
  </w:num>
  <w:num w:numId="18">
    <w:abstractNumId w:val="32"/>
  </w:num>
  <w:num w:numId="19">
    <w:abstractNumId w:val="36"/>
  </w:num>
  <w:num w:numId="20">
    <w:abstractNumId w:val="31"/>
  </w:num>
  <w:num w:numId="21">
    <w:abstractNumId w:val="6"/>
  </w:num>
  <w:num w:numId="22">
    <w:abstractNumId w:val="40"/>
  </w:num>
  <w:num w:numId="23">
    <w:abstractNumId w:val="0"/>
  </w:num>
  <w:num w:numId="24">
    <w:abstractNumId w:val="12"/>
  </w:num>
  <w:num w:numId="25">
    <w:abstractNumId w:val="44"/>
  </w:num>
  <w:num w:numId="26">
    <w:abstractNumId w:val="59"/>
  </w:num>
  <w:num w:numId="27">
    <w:abstractNumId w:val="37"/>
  </w:num>
  <w:num w:numId="28">
    <w:abstractNumId w:val="57"/>
  </w:num>
  <w:num w:numId="29">
    <w:abstractNumId w:val="41"/>
  </w:num>
  <w:num w:numId="30">
    <w:abstractNumId w:val="19"/>
  </w:num>
  <w:num w:numId="31">
    <w:abstractNumId w:val="28"/>
  </w:num>
  <w:num w:numId="32">
    <w:abstractNumId w:val="21"/>
  </w:num>
  <w:num w:numId="33">
    <w:abstractNumId w:val="11"/>
  </w:num>
  <w:num w:numId="34">
    <w:abstractNumId w:val="39"/>
  </w:num>
  <w:num w:numId="35">
    <w:abstractNumId w:val="13"/>
  </w:num>
  <w:num w:numId="36">
    <w:abstractNumId w:val="3"/>
  </w:num>
  <w:num w:numId="37">
    <w:abstractNumId w:val="48"/>
  </w:num>
  <w:num w:numId="38">
    <w:abstractNumId w:val="18"/>
  </w:num>
  <w:num w:numId="39">
    <w:abstractNumId w:val="27"/>
  </w:num>
  <w:num w:numId="40">
    <w:abstractNumId w:val="26"/>
  </w:num>
  <w:num w:numId="41">
    <w:abstractNumId w:val="30"/>
  </w:num>
  <w:num w:numId="42">
    <w:abstractNumId w:val="5"/>
  </w:num>
  <w:num w:numId="43">
    <w:abstractNumId w:val="34"/>
  </w:num>
  <w:num w:numId="44">
    <w:abstractNumId w:val="4"/>
  </w:num>
  <w:num w:numId="45">
    <w:abstractNumId w:val="55"/>
  </w:num>
  <w:num w:numId="46">
    <w:abstractNumId w:val="54"/>
  </w:num>
  <w:num w:numId="47">
    <w:abstractNumId w:val="53"/>
  </w:num>
  <w:num w:numId="48">
    <w:abstractNumId w:val="22"/>
  </w:num>
  <w:num w:numId="49">
    <w:abstractNumId w:val="49"/>
  </w:num>
  <w:num w:numId="50">
    <w:abstractNumId w:val="43"/>
  </w:num>
  <w:num w:numId="51">
    <w:abstractNumId w:val="66"/>
  </w:num>
  <w:num w:numId="52">
    <w:abstractNumId w:val="29"/>
  </w:num>
  <w:num w:numId="53">
    <w:abstractNumId w:val="7"/>
  </w:num>
  <w:num w:numId="54">
    <w:abstractNumId w:val="8"/>
  </w:num>
  <w:num w:numId="55">
    <w:abstractNumId w:val="10"/>
  </w:num>
  <w:num w:numId="56">
    <w:abstractNumId w:val="35"/>
  </w:num>
  <w:num w:numId="57">
    <w:abstractNumId w:val="50"/>
  </w:num>
  <w:num w:numId="58">
    <w:abstractNumId w:val="17"/>
  </w:num>
  <w:num w:numId="59">
    <w:abstractNumId w:val="42"/>
  </w:num>
  <w:num w:numId="60">
    <w:abstractNumId w:val="33"/>
  </w:num>
  <w:num w:numId="61">
    <w:abstractNumId w:val="58"/>
  </w:num>
  <w:num w:numId="62">
    <w:abstractNumId w:val="38"/>
  </w:num>
  <w:num w:numId="63">
    <w:abstractNumId w:val="9"/>
  </w:num>
  <w:num w:numId="64">
    <w:abstractNumId w:val="15"/>
  </w:num>
  <w:num w:numId="65">
    <w:abstractNumId w:val="45"/>
  </w:num>
  <w:num w:numId="66">
    <w:abstractNumId w:val="24"/>
  </w:num>
  <w:num w:numId="67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81"/>
    <w:rsid w:val="00004CD3"/>
    <w:rsid w:val="00037BB7"/>
    <w:rsid w:val="00043CC6"/>
    <w:rsid w:val="000A3123"/>
    <w:rsid w:val="00115D39"/>
    <w:rsid w:val="0013022B"/>
    <w:rsid w:val="00155636"/>
    <w:rsid w:val="00164E2C"/>
    <w:rsid w:val="0019430B"/>
    <w:rsid w:val="001A0196"/>
    <w:rsid w:val="001A5F53"/>
    <w:rsid w:val="001B51E0"/>
    <w:rsid w:val="001E3F1C"/>
    <w:rsid w:val="001F110A"/>
    <w:rsid w:val="001F3B70"/>
    <w:rsid w:val="00215E41"/>
    <w:rsid w:val="0021607A"/>
    <w:rsid w:val="002301B2"/>
    <w:rsid w:val="00244EB5"/>
    <w:rsid w:val="00253851"/>
    <w:rsid w:val="00255B3D"/>
    <w:rsid w:val="00267507"/>
    <w:rsid w:val="002764B2"/>
    <w:rsid w:val="00293FED"/>
    <w:rsid w:val="002B6837"/>
    <w:rsid w:val="002C1D77"/>
    <w:rsid w:val="002C5CD9"/>
    <w:rsid w:val="002D4174"/>
    <w:rsid w:val="00301AFA"/>
    <w:rsid w:val="0030293A"/>
    <w:rsid w:val="003046EF"/>
    <w:rsid w:val="00332D7C"/>
    <w:rsid w:val="00351058"/>
    <w:rsid w:val="003755D8"/>
    <w:rsid w:val="003A0D50"/>
    <w:rsid w:val="003E28AE"/>
    <w:rsid w:val="003F4CB7"/>
    <w:rsid w:val="0040429C"/>
    <w:rsid w:val="00420FBA"/>
    <w:rsid w:val="00455C5D"/>
    <w:rsid w:val="00467981"/>
    <w:rsid w:val="004744A0"/>
    <w:rsid w:val="00487702"/>
    <w:rsid w:val="00512D96"/>
    <w:rsid w:val="00526997"/>
    <w:rsid w:val="00554057"/>
    <w:rsid w:val="00554161"/>
    <w:rsid w:val="0057468F"/>
    <w:rsid w:val="005D401F"/>
    <w:rsid w:val="005D42B5"/>
    <w:rsid w:val="005E039E"/>
    <w:rsid w:val="005E751F"/>
    <w:rsid w:val="0062153A"/>
    <w:rsid w:val="00632D34"/>
    <w:rsid w:val="00646BE5"/>
    <w:rsid w:val="006720C8"/>
    <w:rsid w:val="00692D23"/>
    <w:rsid w:val="006E1D29"/>
    <w:rsid w:val="006E6AA4"/>
    <w:rsid w:val="00730321"/>
    <w:rsid w:val="0073763A"/>
    <w:rsid w:val="007D241A"/>
    <w:rsid w:val="007F0ECF"/>
    <w:rsid w:val="007F28A0"/>
    <w:rsid w:val="00821E08"/>
    <w:rsid w:val="00843719"/>
    <w:rsid w:val="00845AD8"/>
    <w:rsid w:val="00855711"/>
    <w:rsid w:val="00861574"/>
    <w:rsid w:val="00893D8B"/>
    <w:rsid w:val="00895E11"/>
    <w:rsid w:val="00952681"/>
    <w:rsid w:val="00956E3E"/>
    <w:rsid w:val="009905B1"/>
    <w:rsid w:val="009A74EA"/>
    <w:rsid w:val="009C0495"/>
    <w:rsid w:val="009D0BB8"/>
    <w:rsid w:val="009D2C06"/>
    <w:rsid w:val="00A46D73"/>
    <w:rsid w:val="00A550C7"/>
    <w:rsid w:val="00A741FB"/>
    <w:rsid w:val="00A8756D"/>
    <w:rsid w:val="00AD00A4"/>
    <w:rsid w:val="00B14BF5"/>
    <w:rsid w:val="00B15801"/>
    <w:rsid w:val="00B202A6"/>
    <w:rsid w:val="00B30014"/>
    <w:rsid w:val="00B464E7"/>
    <w:rsid w:val="00BB4681"/>
    <w:rsid w:val="00BB4E33"/>
    <w:rsid w:val="00BD00C3"/>
    <w:rsid w:val="00BD4437"/>
    <w:rsid w:val="00C00B1F"/>
    <w:rsid w:val="00C00BB2"/>
    <w:rsid w:val="00C2068B"/>
    <w:rsid w:val="00C4182B"/>
    <w:rsid w:val="00C443C8"/>
    <w:rsid w:val="00C6526E"/>
    <w:rsid w:val="00C83306"/>
    <w:rsid w:val="00CC3989"/>
    <w:rsid w:val="00CF1154"/>
    <w:rsid w:val="00CF781C"/>
    <w:rsid w:val="00D212D4"/>
    <w:rsid w:val="00D21664"/>
    <w:rsid w:val="00D23575"/>
    <w:rsid w:val="00D44A67"/>
    <w:rsid w:val="00D7166E"/>
    <w:rsid w:val="00D81B4F"/>
    <w:rsid w:val="00D9072B"/>
    <w:rsid w:val="00E00CCE"/>
    <w:rsid w:val="00E42695"/>
    <w:rsid w:val="00E56644"/>
    <w:rsid w:val="00E758F3"/>
    <w:rsid w:val="00E83385"/>
    <w:rsid w:val="00E95442"/>
    <w:rsid w:val="00EA4CB5"/>
    <w:rsid w:val="00EC0068"/>
    <w:rsid w:val="00EF5EFE"/>
    <w:rsid w:val="00EF6B5A"/>
    <w:rsid w:val="00F235F7"/>
    <w:rsid w:val="00F304ED"/>
    <w:rsid w:val="00F313C2"/>
    <w:rsid w:val="00F974B5"/>
    <w:rsid w:val="00FA194C"/>
    <w:rsid w:val="00FB6E05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0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6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5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34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5254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97310228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300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5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95153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6788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2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74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1348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6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317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7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49885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9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4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93414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2349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125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38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17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276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286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7653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21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158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84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603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24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2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344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0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124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70486913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944028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155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614482110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1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3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4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79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1040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2784888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1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2977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6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4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376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37572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390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922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61014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87416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13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2116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613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24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85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155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28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5637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972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288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8892718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1407172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533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1615090534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stvo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F874-FEEF-4A39-869D-E1D9620E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2017</dc:creator>
  <cp:lastModifiedBy>КЦСОН 2017</cp:lastModifiedBy>
  <cp:revision>7</cp:revision>
  <cp:lastPrinted>2019-12-16T08:58:00Z</cp:lastPrinted>
  <dcterms:created xsi:type="dcterms:W3CDTF">2021-01-13T09:13:00Z</dcterms:created>
  <dcterms:modified xsi:type="dcterms:W3CDTF">2021-01-14T04:57:00Z</dcterms:modified>
</cp:coreProperties>
</file>