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E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заседания комиссии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«КЦСОН»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101D">
        <w:rPr>
          <w:rFonts w:ascii="Times New Roman" w:hAnsi="Times New Roman" w:cs="Times New Roman"/>
          <w:sz w:val="28"/>
          <w:szCs w:val="28"/>
        </w:rPr>
        <w:t>2</w:t>
      </w:r>
      <w:r w:rsidR="004D268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E4B5C">
        <w:rPr>
          <w:rFonts w:ascii="Times New Roman" w:hAnsi="Times New Roman" w:cs="Times New Roman"/>
          <w:sz w:val="28"/>
          <w:szCs w:val="28"/>
        </w:rPr>
        <w:t>.</w:t>
      </w:r>
      <w:r w:rsidR="002E101D">
        <w:rPr>
          <w:rFonts w:ascii="Times New Roman" w:hAnsi="Times New Roman" w:cs="Times New Roman"/>
          <w:sz w:val="28"/>
          <w:szCs w:val="28"/>
        </w:rPr>
        <w:t>03</w:t>
      </w:r>
      <w:r w:rsidR="004E4B5C">
        <w:rPr>
          <w:rFonts w:ascii="Times New Roman" w:hAnsi="Times New Roman" w:cs="Times New Roman"/>
          <w:sz w:val="28"/>
          <w:szCs w:val="28"/>
        </w:rPr>
        <w:t>.202</w:t>
      </w:r>
      <w:r w:rsidR="002E10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0</w:t>
      </w:r>
      <w:r w:rsidR="002E101D">
        <w:rPr>
          <w:rFonts w:ascii="Times New Roman" w:hAnsi="Times New Roman" w:cs="Times New Roman"/>
          <w:sz w:val="28"/>
          <w:szCs w:val="28"/>
        </w:rPr>
        <w:t>1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5D25" w:rsidRDefault="00685D25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A26B1" w:rsidRPr="00685D25" w:rsidRDefault="00BA26B1" w:rsidP="00BA2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СОСТАВ КОМИССИИ ПО ПРОТИВОДЕЙСТВИЮ КОРРУПЦИИ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МКУ «КЦСОН»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379"/>
      </w:tblGrid>
      <w:tr w:rsidR="00BA26B1" w:rsidTr="008D27C6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379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составе комиссии – должность по штатному расписанию</w:t>
            </w:r>
          </w:p>
        </w:tc>
      </w:tr>
      <w:tr w:rsidR="00BA26B1" w:rsidTr="008D27C6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Шиян Наталья Александровна</w:t>
            </w:r>
          </w:p>
        </w:tc>
        <w:tc>
          <w:tcPr>
            <w:tcW w:w="6379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– заместитель директора</w:t>
            </w:r>
          </w:p>
        </w:tc>
      </w:tr>
      <w:tr w:rsidR="00745143" w:rsidTr="008D27C6">
        <w:tc>
          <w:tcPr>
            <w:tcW w:w="675" w:type="dxa"/>
            <w:vAlign w:val="center"/>
          </w:tcPr>
          <w:p w:rsidR="00745143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745143" w:rsidRPr="00685D25" w:rsidRDefault="008D27C6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Прокопович Екатерина Игоревна</w:t>
            </w:r>
          </w:p>
        </w:tc>
        <w:tc>
          <w:tcPr>
            <w:tcW w:w="6379" w:type="dxa"/>
            <w:vAlign w:val="center"/>
          </w:tcPr>
          <w:p w:rsidR="00745143" w:rsidRPr="00685D25" w:rsidRDefault="00745143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 – специалист по кадрам</w:t>
            </w:r>
          </w:p>
        </w:tc>
      </w:tr>
      <w:tr w:rsidR="00BA26B1" w:rsidTr="008D27C6">
        <w:tc>
          <w:tcPr>
            <w:tcW w:w="675" w:type="dxa"/>
            <w:vAlign w:val="center"/>
          </w:tcPr>
          <w:p w:rsidR="00BA26B1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BA26B1" w:rsidRPr="00685D25" w:rsidRDefault="0059279D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379" w:type="dxa"/>
            <w:vAlign w:val="center"/>
          </w:tcPr>
          <w:p w:rsidR="00BA26B1" w:rsidRPr="00685D25" w:rsidRDefault="00745143" w:rsidP="00592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="00BA26B1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 – </w:t>
            </w:r>
            <w:r w:rsidR="0059279D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</w:t>
            </w:r>
          </w:p>
        </w:tc>
      </w:tr>
      <w:tr w:rsidR="008D27C6" w:rsidTr="008D27C6">
        <w:tc>
          <w:tcPr>
            <w:tcW w:w="675" w:type="dxa"/>
            <w:vAlign w:val="center"/>
          </w:tcPr>
          <w:p w:rsidR="008D27C6" w:rsidRDefault="008D27C6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8D27C6" w:rsidRPr="00685D25" w:rsidRDefault="008D27C6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Анастасия Михайловна</w:t>
            </w:r>
          </w:p>
        </w:tc>
        <w:tc>
          <w:tcPr>
            <w:tcW w:w="6379" w:type="dxa"/>
            <w:vAlign w:val="center"/>
          </w:tcPr>
          <w:p w:rsidR="008D27C6" w:rsidRDefault="008D27C6" w:rsidP="00592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59279D" w:rsidTr="008D27C6">
        <w:tc>
          <w:tcPr>
            <w:tcW w:w="675" w:type="dxa"/>
            <w:vAlign w:val="center"/>
          </w:tcPr>
          <w:p w:rsidR="0059279D" w:rsidRDefault="008D27C6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Носачёва Екатерина Анатольевна</w:t>
            </w:r>
          </w:p>
        </w:tc>
        <w:tc>
          <w:tcPr>
            <w:tcW w:w="6379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59279D" w:rsidTr="008D27C6">
        <w:tc>
          <w:tcPr>
            <w:tcW w:w="675" w:type="dxa"/>
            <w:vAlign w:val="center"/>
          </w:tcPr>
          <w:p w:rsidR="0059279D" w:rsidRDefault="008D27C6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59279D" w:rsidRPr="00685D25" w:rsidRDefault="0059279D" w:rsidP="007E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Гребенцов Валерий Витальевич</w:t>
            </w:r>
          </w:p>
        </w:tc>
        <w:tc>
          <w:tcPr>
            <w:tcW w:w="6379" w:type="dxa"/>
            <w:vAlign w:val="center"/>
          </w:tcPr>
          <w:p w:rsidR="0059279D" w:rsidRPr="00685D25" w:rsidRDefault="0059279D" w:rsidP="00BA0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комиссии – </w:t>
            </w:r>
            <w:r w:rsidR="00BA0142">
              <w:rPr>
                <w:rFonts w:ascii="Times New Roman" w:hAnsi="Times New Roman" w:cs="Times New Roman"/>
                <w:b/>
                <w:sz w:val="28"/>
                <w:szCs w:val="28"/>
              </w:rPr>
              <w:t>ведущий экономист</w:t>
            </w:r>
          </w:p>
        </w:tc>
      </w:tr>
      <w:tr w:rsidR="0059279D" w:rsidTr="008D27C6">
        <w:tc>
          <w:tcPr>
            <w:tcW w:w="675" w:type="dxa"/>
            <w:vAlign w:val="center"/>
          </w:tcPr>
          <w:p w:rsidR="0059279D" w:rsidRDefault="008D27C6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59279D" w:rsidRPr="00685D25" w:rsidRDefault="0059279D" w:rsidP="00EF2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Сергей Анатольевич</w:t>
            </w:r>
          </w:p>
        </w:tc>
        <w:tc>
          <w:tcPr>
            <w:tcW w:w="6379" w:type="dxa"/>
            <w:vAlign w:val="center"/>
          </w:tcPr>
          <w:p w:rsidR="0059279D" w:rsidRPr="00685D25" w:rsidRDefault="0059279D" w:rsidP="00EF22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юрисконсульт</w:t>
            </w:r>
          </w:p>
        </w:tc>
      </w:tr>
    </w:tbl>
    <w:p w:rsidR="00BA26B1" w:rsidRPr="00BA26B1" w:rsidRDefault="00BA26B1">
      <w:pPr>
        <w:rPr>
          <w:rFonts w:ascii="Times New Roman" w:hAnsi="Times New Roman" w:cs="Times New Roman"/>
          <w:sz w:val="28"/>
          <w:szCs w:val="28"/>
        </w:rPr>
      </w:pPr>
    </w:p>
    <w:sectPr w:rsidR="00BA26B1" w:rsidRPr="00BA26B1" w:rsidSect="00BA26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5"/>
    <w:rsid w:val="001E2837"/>
    <w:rsid w:val="002E101D"/>
    <w:rsid w:val="00337234"/>
    <w:rsid w:val="003B59F0"/>
    <w:rsid w:val="00420842"/>
    <w:rsid w:val="00426124"/>
    <w:rsid w:val="00437ED6"/>
    <w:rsid w:val="004614F1"/>
    <w:rsid w:val="0048569A"/>
    <w:rsid w:val="004D268E"/>
    <w:rsid w:val="004E4B5C"/>
    <w:rsid w:val="00553982"/>
    <w:rsid w:val="0059279D"/>
    <w:rsid w:val="00596EE2"/>
    <w:rsid w:val="005D5139"/>
    <w:rsid w:val="005F2CC2"/>
    <w:rsid w:val="00603270"/>
    <w:rsid w:val="00643D45"/>
    <w:rsid w:val="00685D25"/>
    <w:rsid w:val="00745143"/>
    <w:rsid w:val="007B4655"/>
    <w:rsid w:val="008D27C6"/>
    <w:rsid w:val="009425C2"/>
    <w:rsid w:val="00973705"/>
    <w:rsid w:val="009B36A7"/>
    <w:rsid w:val="00BA0142"/>
    <w:rsid w:val="00BA26B1"/>
    <w:rsid w:val="00C508C0"/>
    <w:rsid w:val="00C90CF9"/>
    <w:rsid w:val="00CA6FB4"/>
    <w:rsid w:val="00CE4780"/>
    <w:rsid w:val="00D24257"/>
    <w:rsid w:val="00E00B22"/>
    <w:rsid w:val="00E641E1"/>
    <w:rsid w:val="00F82E6D"/>
    <w:rsid w:val="00FC5F88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 2017</dc:creator>
  <cp:keywords/>
  <dc:description/>
  <cp:lastModifiedBy>КЦСОН 2017</cp:lastModifiedBy>
  <cp:revision>35</cp:revision>
  <dcterms:created xsi:type="dcterms:W3CDTF">2019-03-12T08:43:00Z</dcterms:created>
  <dcterms:modified xsi:type="dcterms:W3CDTF">2025-03-24T05:48:00Z</dcterms:modified>
</cp:coreProperties>
</file>